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64" w:rsidRPr="00D15B64" w:rsidRDefault="00545A58" w:rsidP="00D15B64">
      <w:pPr>
        <w:jc w:val="right"/>
        <w:rPr>
          <w:rFonts w:eastAsiaTheme="minorEastAsia"/>
          <w:noProof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-36195</wp:posOffset>
                </wp:positionV>
                <wp:extent cx="2238375" cy="2238375"/>
                <wp:effectExtent l="19050" t="19050" r="28575" b="2857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238375"/>
                          <a:chOff x="0" y="0"/>
                          <a:chExt cx="2819400" cy="281940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2819400" cy="2819400"/>
                            <a:chOff x="0" y="0"/>
                            <a:chExt cx="2819400" cy="2819400"/>
                          </a:xfrm>
                        </wpg:grpSpPr>
                        <wps:wsp>
                          <wps:cNvPr id="6" name="Овал 6"/>
                          <wps:cNvSpPr/>
                          <wps:spPr>
                            <a:xfrm>
                              <a:off x="1362075" y="1419225"/>
                              <a:ext cx="76200" cy="7620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Группа 9"/>
                          <wpg:cNvGrpSpPr/>
                          <wpg:grpSpPr>
                            <a:xfrm>
                              <a:off x="0" y="0"/>
                              <a:ext cx="2819400" cy="2819400"/>
                              <a:chOff x="0" y="0"/>
                              <a:chExt cx="2819400" cy="2819400"/>
                            </a:xfrm>
                          </wpg:grpSpPr>
                          <wps:wsp>
                            <wps:cNvPr id="1" name="Равнобедренный треугольник 1"/>
                            <wps:cNvSpPr/>
                            <wps:spPr>
                              <a:xfrm>
                                <a:off x="209550" y="47625"/>
                                <a:ext cx="2397633" cy="2066925"/>
                              </a:xfrm>
                              <a:prstGeom prst="triangl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Овал 2"/>
                            <wps:cNvSpPr/>
                            <wps:spPr>
                              <a:xfrm>
                                <a:off x="723900" y="74295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Овал 4"/>
                            <wps:cNvSpPr/>
                            <wps:spPr>
                              <a:xfrm>
                                <a:off x="0" y="0"/>
                                <a:ext cx="2819400" cy="28194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Прямая соединительная линия 5"/>
                            <wps:cNvCnPr/>
                            <wps:spPr>
                              <a:xfrm flipH="1">
                                <a:off x="1400175" y="47625"/>
                                <a:ext cx="9525" cy="20669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37160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4" w:rsidRPr="00545A58" w:rsidRDefault="00D15B6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545A58"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0" y="1619248"/>
                                <a:ext cx="464658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4" w:rsidRPr="00D15B64" w:rsidRDefault="00D15B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w:r w:rsidRPr="00545A58"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r</w:t>
                                  </w:r>
                                  <w:r w:rsidRPr="00545A58">
                                    <w:rPr>
                                      <w:b/>
                                      <w:sz w:val="22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3378" y="891134"/>
                                <a:ext cx="512283" cy="4525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B64" w:rsidRPr="00545A58" w:rsidRDefault="00D15B64">
                                  <w:pPr>
                                    <w:rPr>
                                      <w:b/>
                                      <w:sz w:val="22"/>
                                      <w:vertAlign w:val="subscript"/>
                                    </w:rPr>
                                  </w:pPr>
                                  <w:r w:rsidRPr="00545A58">
                                    <w:rPr>
                                      <w:b/>
                                      <w:sz w:val="22"/>
                                      <w:lang w:val="en-US"/>
                                    </w:rPr>
                                    <w:t>R</w:t>
                                  </w:r>
                                  <w:r w:rsidRPr="00545A58">
                                    <w:rPr>
                                      <w:b/>
                                      <w:sz w:val="22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1" name="Прямоугольник 11"/>
                        <wps:cNvSpPr/>
                        <wps:spPr>
                          <a:xfrm>
                            <a:off x="1247775" y="1971675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6.9pt;margin-top:-2.85pt;width:176.25pt;height:176.25pt;z-index:251672576;mso-width-relative:margin;mso-height-relative:margin" coordsize="2819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">
                <v:group id="Группа 10" o:spid="_x0000_s1027" style="position:absolute;width:28194;height:28194" coordsize="2819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Овал 6" o:spid="_x0000_s1028" style="position:absolute;left:13620;top:14192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rQcIA&#10;AADaAAAADwAAAGRycy9kb3ducmV2LnhtbESPwW7CMBBE75X4B2uRuBUHDqhKMQgBRVyo1DQfsMRL&#10;YojXqW1C+vd1pUo9jmbmjWa5HmwrevLBOFYwm2YgiCunDdcKys+35xcQISJrbB2Tgm8KsF6NnpaY&#10;a/fgD+qLWIsE4ZCjgibGLpcyVA1ZDFPXESfv4rzFmKSvpfb4SHDbynmWLaRFw2mhwY62DVW34m4V&#10;3A6l9/LY709FeX6/2i/T705Gqcl42LyCiDTE//Bf+6gVLO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OtBwgAAANoAAAAPAAAAAAAAAAAAAAAAAJgCAABkcnMvZG93&#10;bnJldi54bWxQSwUGAAAAAAQABAD1AAAAhwMAAAAA&#10;" filled="f" strokecolor="black [3213]" strokeweight="2.25pt">
                    <v:stroke joinstyle="miter"/>
                  </v:oval>
                  <v:group id="Группа 9" o:spid="_x0000_s1029" style="position:absolute;width:28194;height:28194" coordsize="2819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30" type="#_x0000_t5" style="position:absolute;left:2095;top:476;width:23976;height:2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NXL4A&#10;AADaAAAADwAAAGRycy9kb3ducmV2LnhtbERPTYvCMBC9C/sfwix403Q9iFSjqLAoyh5W631oxraY&#10;TEoSa/33G0HY0/B4n7NY9daIjnxoHCv4GmcgiEunG64UFOfv0QxEiMgajWNS8KQAq+XHYIG5dg/+&#10;pe4UK5FCOOSooI6xzaUMZU0Ww9i1xIm7Om8xJugrqT0+Urg1cpJlU2mx4dRQY0vbmsrb6W4VTK+H&#10;Y7HDTq7NQZsGL7742RyVGn726zmISH38F7/de53mw+uV15X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4DVy+AAAA2gAAAA8AAAAAAAAAAAAAAAAAmAIAAGRycy9kb3ducmV2&#10;LnhtbFBLBQYAAAAABAAEAPUAAACDAwAAAAA=&#10;" filled="f" strokecolor="black [3213]" strokeweight="2.25pt"/>
                    <v:oval id="Овал 2" o:spid="_x0000_s1031" style="position:absolute;left:7239;top:7429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tQsIA&#10;AADaAAAADwAAAGRycy9kb3ducmV2LnhtbESPwW7CMBBE75X4B2uRuBUHDqhKMQgBRVyo1DQfsMRL&#10;YojXqW1C+vd1pUo9jmbmjWa5HmwrevLBOFYwm2YgiCunDdcKys+35xcQISJrbB2Tgm8KsF6NnpaY&#10;a/fgD+qLWIsE4ZCjgibGLpcyVA1ZDFPXESfv4rzFmKSvpfb4SHDbynmWLaRFw2mhwY62DVW34m4V&#10;3A6l9/LY709FeX6/2i/T705Gqcl42LyCiDTE//Bf+6gVz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+1CwgAAANoAAAAPAAAAAAAAAAAAAAAAAJgCAABkcnMvZG93&#10;bnJldi54bWxQSwUGAAAAAAQABAD1AAAAhwMAAAAA&#10;" filled="f" strokecolor="black [3213]" strokeweight="2.25pt">
                      <v:stroke joinstyle="miter"/>
                    </v:oval>
                    <v:oval id="Овал 4" o:spid="_x0000_s1032" style="position:absolute;width:28194;height:28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QrcMA&#10;AADaAAAADwAAAGRycy9kb3ducmV2LnhtbESPUWvCMBSF3wf+h3CFvc3UMcaoRhHdxBeFdf0B1+ba&#10;RpubLom1+/dmMNjj4ZzzHc58OdhW9OSDcaxgOslAEFdOG64VlF8fT28gQkTW2DomBT8UYLkYPcwx&#10;1+7Gn9QXsRYJwiFHBU2MXS5lqBqyGCauI07eyXmLMUlfS+3xluC2lc9Z9iotGk4LDXa0bqi6FFer&#10;4LItvZe7/n1flMfD2X6bfrM3Sj2Oh9UMRKQh/of/2jut4AV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7QrcMAAADaAAAADwAAAAAAAAAAAAAAAACYAgAAZHJzL2Rv&#10;d25yZXYueG1sUEsFBgAAAAAEAAQA9QAAAIgDAAAAAA==&#10;" filled="f" strokecolor="black [3213]" strokeweight="2.25pt">
                      <v:stroke joinstyle="miter"/>
                    </v:oval>
                    <v:line id="Прямая соединительная линия 5" o:spid="_x0000_s1033" style="position:absolute;flip:x;visibility:visible;mso-wrap-style:square" from="14001,476" to="14097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jA8IAAADaAAAADwAAAGRycy9kb3ducmV2LnhtbESP3WoCMRSE7wu+QzhC72rWSkVWo4gg&#10;FGmx/jzAMTnuLm5OliS7rm/fFIReDjPzDbNY9bYWHflQOVYwHmUgiLUzFRcKzqft2wxEiMgGa8ek&#10;4EEBVsvBywJz4+58oO4YC5EgHHJUUMbY5FIGXZLFMHINcfKuzluMSfpCGo/3BLe1fM+yqbRYcVoo&#10;saFNSfp2bK2C3d5/4+TnctCz9vroeKp1q7+Ueh326zmISH38Dz/bn0bBB/xd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4jA8IAAADaAAAADwAAAAAAAAAAAAAA&#10;AAChAgAAZHJzL2Rvd25yZXYueG1sUEsFBgAAAAAEAAQA+QAAAJADAAAAAA==&#10;" strokecolor="black [3213]" strokeweight="2.2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4" type="#_x0000_t202" style="position:absolute;left:13716;top:13716;width:333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D15B64" w:rsidRPr="00545A58" w:rsidRDefault="00D15B6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45A58">
                              <w:rPr>
                                <w:b/>
                                <w:sz w:val="2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Надпись 2" o:spid="_x0000_s1035" type="#_x0000_t202" style="position:absolute;left:11430;top:16192;width:464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D15B64" w:rsidRPr="00D15B64" w:rsidRDefault="00D15B64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545A58">
                              <w:rPr>
                                <w:b/>
                                <w:sz w:val="22"/>
                                <w:lang w:val="en-US"/>
                              </w:rPr>
                              <w:t>r</w:t>
                            </w:r>
                            <w:r w:rsidRPr="00545A58">
                              <w:rPr>
                                <w:b/>
                                <w:sz w:val="22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Надпись 2" o:spid="_x0000_s1036" type="#_x0000_t202" style="position:absolute;left:10833;top:8911;width:5123;height:4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D15B64" w:rsidRPr="00545A58" w:rsidRDefault="00D15B64">
                            <w:pPr>
                              <w:rPr>
                                <w:b/>
                                <w:sz w:val="22"/>
                                <w:vertAlign w:val="subscript"/>
                              </w:rPr>
                            </w:pPr>
                            <w:r w:rsidRPr="00545A58">
                              <w:rPr>
                                <w:b/>
                                <w:sz w:val="22"/>
                                <w:lang w:val="en-US"/>
                              </w:rPr>
                              <w:t>R</w:t>
                            </w:r>
                            <w:r w:rsidRPr="00545A58">
                              <w:rPr>
                                <w:b/>
                                <w:sz w:val="22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rect id="Прямоугольник 11" o:spid="_x0000_s1037" style="position:absolute;left:12477;top:19716;width:162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</v:group>
            </w:pict>
          </mc:Fallback>
        </mc:AlternateContent>
      </w:r>
      <m:oMath>
        <m:r>
          <w:rPr>
            <w:rFonts w:ascii="Cambria Math" w:hAnsi="Cambria Math"/>
          </w:rPr>
          <m:t xml:space="preserve">Для правильного треугольника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2r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</w:rPr>
          <m:t xml:space="preserve">. </m:t>
        </m:r>
      </m:oMath>
    </w:p>
    <w:p w:rsidR="00D15B64" w:rsidRPr="00D15B64" w:rsidRDefault="00D15B64" w:rsidP="00D15B64">
      <w:pPr>
        <w:jc w:val="right"/>
        <w:rPr>
          <w:rFonts w:eastAsiaTheme="minorEastAsia"/>
          <w:noProof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Центр окружност</m:t>
          </m:r>
          <m:r>
            <w:rPr>
              <w:rFonts w:ascii="Cambria Math" w:hAnsi="Cambria Math"/>
            </w:rPr>
            <m:t>и</m:t>
          </m:r>
          <m:r>
            <w:rPr>
              <w:rFonts w:ascii="Cambria Math" w:hAnsi="Cambria Math"/>
            </w:rPr>
            <m:t xml:space="preserve"> лежит на высоте (которая является </m:t>
          </m:r>
        </m:oMath>
      </m:oMathPara>
    </w:p>
    <w:p w:rsidR="00D15B64" w:rsidRPr="00D15B64" w:rsidRDefault="00D15B64" w:rsidP="00D15B64">
      <w:pPr>
        <w:jc w:val="right"/>
        <w:rPr>
          <w:rFonts w:eastAsiaTheme="minorEastAsia"/>
          <w:noProof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 xml:space="preserve">биссектрисой и медианой правильного треугольника)- </m:t>
          </m:r>
        </m:oMath>
      </m:oMathPara>
    </w:p>
    <w:p w:rsidR="00037B0E" w:rsidRPr="005C0881" w:rsidRDefault="00D15B64" w:rsidP="00D15B64">
      <w:pPr>
        <w:jc w:val="right"/>
        <w:rPr>
          <w:rFonts w:eastAsiaTheme="minorEastAsia"/>
          <w:i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это точка пересечения высот/биссектрис/медиан</m:t>
          </m:r>
        </m:oMath>
      </m:oMathPara>
    </w:p>
    <w:p w:rsidR="005C0881" w:rsidRPr="005C0881" w:rsidRDefault="005C0881" w:rsidP="00D15B64">
      <w:pPr>
        <w:jc w:val="right"/>
        <w:rPr>
          <w:rFonts w:eastAsiaTheme="minorEastAsia"/>
          <w:i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правильного треугольника.</m:t>
          </m:r>
        </m:oMath>
      </m:oMathPara>
    </w:p>
    <w:p w:rsidR="005C0881" w:rsidRPr="005C0881" w:rsidRDefault="005C0881" w:rsidP="00D15B64">
      <w:pPr>
        <w:jc w:val="right"/>
        <w:rPr>
          <w:rFonts w:eastAsiaTheme="minorEastAsia"/>
          <w:i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 xml:space="preserve">Свойство медиан треугольника:медианы точкой </m:t>
          </m:r>
        </m:oMath>
      </m:oMathPara>
    </w:p>
    <w:p w:rsidR="005C0881" w:rsidRPr="005C0881" w:rsidRDefault="005C0881" w:rsidP="00D15B64">
      <w:pPr>
        <w:jc w:val="right"/>
        <w:rPr>
          <w:rFonts w:eastAsiaTheme="minorEastAsia"/>
          <w:i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 xml:space="preserve">пересечения делятся в отношении 2:1, </m:t>
          </m:r>
        </m:oMath>
      </m:oMathPara>
    </w:p>
    <w:p w:rsidR="005C0881" w:rsidRPr="005C0881" w:rsidRDefault="005C0881" w:rsidP="00D15B64">
      <w:pPr>
        <w:jc w:val="right"/>
        <w:rPr>
          <w:rFonts w:eastAsiaTheme="minorEastAsia"/>
          <w:i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</w:rPr>
            <m:t>считая от вершины.</m:t>
          </m:r>
        </m:oMath>
      </m:oMathPara>
    </w:p>
    <w:p w:rsidR="005C0881" w:rsidRDefault="005C0881" w:rsidP="00D15B64">
      <w:pPr>
        <w:jc w:val="right"/>
        <w:rPr>
          <w:rFonts w:eastAsiaTheme="minorEastAsia"/>
          <w:i/>
        </w:rPr>
      </w:pPr>
    </w:p>
    <w:p w:rsidR="005C0881" w:rsidRDefault="005C0881" w:rsidP="00D15B64">
      <w:pPr>
        <w:jc w:val="right"/>
        <w:rPr>
          <w:rFonts w:eastAsiaTheme="minorEastAsia"/>
          <w:i/>
        </w:rPr>
      </w:pPr>
    </w:p>
    <w:p w:rsidR="005C0881" w:rsidRDefault="005C0881" w:rsidP="00D15B64">
      <w:pPr>
        <w:jc w:val="right"/>
        <w:rPr>
          <w:rFonts w:eastAsiaTheme="minorEastAsia"/>
          <w:i/>
        </w:rPr>
      </w:pPr>
    </w:p>
    <w:p w:rsidR="005C0881" w:rsidRDefault="005C0881" w:rsidP="00D15B64">
      <w:pPr>
        <w:jc w:val="right"/>
        <w:rPr>
          <w:rFonts w:eastAsiaTheme="minorEastAsia"/>
          <w:i/>
        </w:rPr>
      </w:pPr>
    </w:p>
    <w:p w:rsidR="005C0881" w:rsidRPr="005C0881" w:rsidRDefault="005C0881" w:rsidP="00545A58">
      <w:pPr>
        <w:ind w:firstLine="2694"/>
        <w:jc w:val="both"/>
        <w:rPr>
          <w:rFonts w:eastAsiaTheme="minorEastAsia"/>
        </w:rPr>
      </w:pPr>
      <w:r>
        <w:rPr>
          <w:rFonts w:eastAsiaTheme="minorEastAsia"/>
        </w:rPr>
        <w:t>Найти радиусы вписанной и описанной около правильного треугольника окружностей, если их разность равна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C0881" w:rsidTr="005C0881">
        <w:tc>
          <w:tcPr>
            <w:tcW w:w="5381" w:type="dxa"/>
          </w:tcPr>
          <w:p w:rsidR="005C0881" w:rsidRPr="005C0881" w:rsidRDefault="005C0881" w:rsidP="005C088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способ решения</w:t>
            </w:r>
          </w:p>
        </w:tc>
        <w:tc>
          <w:tcPr>
            <w:tcW w:w="5381" w:type="dxa"/>
          </w:tcPr>
          <w:p w:rsidR="005C0881" w:rsidRPr="005C0881" w:rsidRDefault="005C0881" w:rsidP="005C088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 способ решения</w:t>
            </w:r>
          </w:p>
        </w:tc>
      </w:tr>
      <w:tr w:rsidR="005C0881" w:rsidTr="005C0881">
        <w:tc>
          <w:tcPr>
            <w:tcW w:w="5381" w:type="dxa"/>
          </w:tcPr>
          <w:p w:rsidR="005C0881" w:rsidRDefault="005C0881" w:rsidP="005C088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 Обозначим сторону правильного треугольника – </w:t>
            </w:r>
            <w:r>
              <w:rPr>
                <w:rFonts w:eastAsiaTheme="minorEastAsia"/>
                <w:i/>
              </w:rPr>
              <w:t>а</w:t>
            </w:r>
            <w:r>
              <w:rPr>
                <w:rFonts w:eastAsiaTheme="minorEastAsia"/>
              </w:rPr>
              <w:t xml:space="preserve">. Тогда по свойству прямоугольного треугольника высота будет </w:t>
            </w:r>
            <w:proofErr w:type="gramStart"/>
            <w:r>
              <w:rPr>
                <w:rFonts w:eastAsiaTheme="minorEastAsia"/>
              </w:rPr>
              <w:t xml:space="preserve">равна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 w:rsidRPr="005C0881">
              <w:rPr>
                <w:rFonts w:eastAsiaTheme="minorEastAsia"/>
              </w:rPr>
              <w:t xml:space="preserve"> (</w:t>
            </w:r>
            <w:proofErr w:type="gramEnd"/>
            <w:r>
              <w:rPr>
                <w:rFonts w:eastAsiaTheme="minorEastAsia"/>
              </w:rPr>
              <w:t>синус острого угла прямоугольного треугольника равен отношению противолежащего катета (в нашем случае – высоты) к гипотенузе (в нашем случае сторона треугольника)</w:t>
            </w:r>
            <w:r w:rsidR="00A52D19">
              <w:rPr>
                <w:rFonts w:eastAsiaTheme="minorEastAsia"/>
              </w:rPr>
              <w:t>. Острый угол равностороннего треугольника равен 60</w:t>
            </w:r>
            <w:r w:rsidR="00A52D19">
              <w:rPr>
                <w:rFonts w:eastAsiaTheme="minorEastAsia"/>
              </w:rPr>
              <w:sym w:font="Symbol" w:char="F0B0"/>
            </w:r>
            <w:proofErr w:type="gramStart"/>
            <w:r w:rsidR="00A52D19">
              <w:rPr>
                <w:rFonts w:eastAsiaTheme="minorEastAsia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60°=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>)</w:t>
            </w:r>
            <w:proofErr w:type="gramEnd"/>
            <w:r>
              <w:rPr>
                <w:rFonts w:eastAsiaTheme="minorEastAsia"/>
              </w:rPr>
              <w:t>.</w:t>
            </w:r>
          </w:p>
          <w:p w:rsidR="005C0881" w:rsidRPr="00C066C5" w:rsidRDefault="005C0881" w:rsidP="005C088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Так </w:t>
            </w:r>
            <w:proofErr w:type="gramStart"/>
            <w:r>
              <w:rPr>
                <w:rFonts w:eastAsiaTheme="minorEastAsia"/>
              </w:rPr>
              <w:t xml:space="preserve">как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=2:1</m:t>
              </m:r>
            </m:oMath>
            <w:r w:rsidR="00C066C5">
              <w:rPr>
                <w:rFonts w:eastAsiaTheme="minorEastAsia"/>
              </w:rPr>
              <w:t>,</w:t>
            </w:r>
            <w:proofErr w:type="gramEnd"/>
            <w:r w:rsidR="00C066C5">
              <w:rPr>
                <w:rFonts w:eastAsiaTheme="minorEastAsia"/>
              </w:rPr>
              <w:t xml:space="preserve"> то вся высота – это 3 части,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h=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3∙2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C066C5" w:rsidRPr="00C066C5">
              <w:rPr>
                <w:rFonts w:eastAsiaTheme="minorEastAsia"/>
              </w:rPr>
              <w:t>.</w:t>
            </w:r>
          </w:p>
          <w:p w:rsidR="00C066C5" w:rsidRDefault="00C066C5" w:rsidP="005C0881">
            <w:pPr>
              <w:jc w:val="both"/>
              <w:rPr>
                <w:rFonts w:eastAsiaTheme="minorEastAsia"/>
              </w:rPr>
            </w:pPr>
            <w:r w:rsidRPr="00C066C5">
              <w:rPr>
                <w:rFonts w:eastAsiaTheme="minorEastAsia"/>
              </w:rPr>
              <w:t xml:space="preserve">3) По </w:t>
            </w:r>
            <w:proofErr w:type="gramStart"/>
            <w:r w:rsidRPr="00C066C5">
              <w:rPr>
                <w:rFonts w:eastAsiaTheme="minorEastAsia"/>
              </w:rPr>
              <w:t xml:space="preserve">условию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=4</m:t>
              </m:r>
            </m:oMath>
            <w:r>
              <w:rPr>
                <w:rFonts w:eastAsiaTheme="minorEastAsia"/>
              </w:rPr>
              <w:t>.</w:t>
            </w:r>
            <w:proofErr w:type="gramEnd"/>
            <w:r>
              <w:rPr>
                <w:rFonts w:eastAsiaTheme="minorEastAsia"/>
              </w:rPr>
              <w:t xml:space="preserve"> Тогда:</w:t>
            </w:r>
          </w:p>
          <w:p w:rsidR="00C066C5" w:rsidRPr="00C066C5" w:rsidRDefault="00C066C5" w:rsidP="00C066C5">
            <w:pPr>
              <w:jc w:val="both"/>
              <w:rPr>
                <w:rFonts w:eastAsiaTheme="minorEastAsia"/>
                <w:i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=4;</m:t>
              </m:r>
            </m:oMath>
            <w:r w:rsidR="00545A58">
              <w:rPr>
                <w:rFonts w:eastAsiaTheme="minorEastAsia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=4;</m:t>
              </m:r>
            </m:oMath>
            <w:r w:rsidR="00545A58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</w:rPr>
                    <m:t>∙6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</w:rPr>
                <m:t>;</m:t>
              </m:r>
            </m:oMath>
            <w:r w:rsidR="00545A58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:rsidR="00C066C5" w:rsidRDefault="00C066C5" w:rsidP="00C066C5">
            <w:pPr>
              <w:jc w:val="both"/>
              <w:rPr>
                <w:rFonts w:eastAsiaTheme="minorEastAsia"/>
              </w:rPr>
            </w:pPr>
            <w:r w:rsidRPr="00C066C5">
              <w:rPr>
                <w:rFonts w:eastAsiaTheme="minorEastAsia"/>
              </w:rPr>
              <w:t xml:space="preserve">4) </w:t>
            </w:r>
            <w:proofErr w:type="gramStart"/>
            <w:r>
              <w:rPr>
                <w:rFonts w:eastAsiaTheme="minorEastAsia"/>
              </w:rPr>
              <w:t xml:space="preserve">Найдём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=8</m:t>
              </m:r>
            </m:oMath>
            <w:r>
              <w:rPr>
                <w:rFonts w:eastAsiaTheme="minorEastAsia"/>
              </w:rPr>
              <w:t>.</w:t>
            </w:r>
            <w:proofErr w:type="gramEnd"/>
          </w:p>
          <w:p w:rsidR="00C066C5" w:rsidRDefault="00C066C5" w:rsidP="00C066C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5) </w:t>
            </w:r>
            <w:proofErr w:type="gramStart"/>
            <w:r>
              <w:rPr>
                <w:rFonts w:eastAsiaTheme="minorEastAsia"/>
              </w:rPr>
              <w:t xml:space="preserve">Найдём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:2=8:2=</m:t>
              </m:r>
              <m:r>
                <w:rPr>
                  <w:rFonts w:ascii="Cambria Math" w:eastAsiaTheme="minorEastAsia" w:hAnsi="Cambria Math"/>
                </w:rPr>
                <m:t>4</m:t>
              </m:r>
            </m:oMath>
            <w:r>
              <w:rPr>
                <w:rFonts w:eastAsiaTheme="minorEastAsia"/>
              </w:rPr>
              <w:t>.</w:t>
            </w:r>
            <w:proofErr w:type="gramEnd"/>
          </w:p>
          <w:p w:rsidR="00C066C5" w:rsidRPr="00C066C5" w:rsidRDefault="00A52D19" w:rsidP="00C066C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Ответ: 8 и 4.</w:t>
            </w:r>
          </w:p>
        </w:tc>
        <w:tc>
          <w:tcPr>
            <w:tcW w:w="5381" w:type="dxa"/>
          </w:tcPr>
          <w:p w:rsidR="005C0881" w:rsidRDefault="00A52D19" w:rsidP="00A52D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1) По </w:t>
            </w:r>
            <w:proofErr w:type="gramStart"/>
            <w:r>
              <w:rPr>
                <w:rFonts w:eastAsiaTheme="minorEastAsia"/>
              </w:rPr>
              <w:t xml:space="preserve">условию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=4</m:t>
              </m:r>
              <m:r>
                <w:rPr>
                  <w:rFonts w:ascii="Cambria Math" w:eastAsiaTheme="minorEastAsia" w:hAnsi="Cambria Math"/>
                </w:rPr>
                <m:t>.</m:t>
              </m:r>
            </m:oMath>
            <w:r>
              <w:rPr>
                <w:rFonts w:eastAsiaTheme="minorEastAsia"/>
              </w:rPr>
              <w:t xml:space="preserve"> Так</w:t>
            </w:r>
            <w:proofErr w:type="gramEnd"/>
            <w:r>
              <w:rPr>
                <w:rFonts w:eastAsiaTheme="minorEastAsia"/>
              </w:rPr>
              <w:t xml:space="preserve"> как треугольник правильный, 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: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=2:1</m:t>
              </m:r>
            </m:oMath>
            <w:r>
              <w:rPr>
                <w:rFonts w:eastAsiaTheme="minorEastAsia"/>
              </w:rPr>
              <w:t xml:space="preserve">, следовательно,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>
              <w:rPr>
                <w:rFonts w:eastAsiaTheme="minorEastAsia"/>
              </w:rPr>
              <w:t>.</w:t>
            </w:r>
          </w:p>
          <w:p w:rsidR="00A52D19" w:rsidRDefault="00A52D19" w:rsidP="00A52D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2) Подставим </w:t>
            </w:r>
            <w:proofErr w:type="gramStart"/>
            <w:r>
              <w:rPr>
                <w:rFonts w:eastAsiaTheme="minorEastAsia"/>
              </w:rPr>
              <w:t xml:space="preserve">равенство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>
              <w:rPr>
                <w:rFonts w:eastAsiaTheme="minorEastAsia"/>
              </w:rPr>
              <w:t xml:space="preserve"> в</w:t>
            </w:r>
            <w:proofErr w:type="gramEnd"/>
            <w:r>
              <w:rPr>
                <w:rFonts w:eastAsiaTheme="minorEastAsia"/>
              </w:rPr>
              <w:t xml:space="preserve"> условие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=4</m:t>
              </m:r>
            </m:oMath>
            <w:r w:rsidRPr="00A52D1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 решим получившееся уравнение:</w:t>
            </w:r>
          </w:p>
          <w:p w:rsidR="00A52D19" w:rsidRDefault="00A52D19" w:rsidP="00A52D19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=4</m:t>
                </m:r>
                <m:r>
                  <w:rPr>
                    <w:rFonts w:ascii="Cambria Math" w:eastAsiaTheme="minorEastAsia" w:hAnsi="Cambria Math"/>
                  </w:rPr>
                  <m:t>;</m:t>
                </m:r>
              </m:oMath>
            </m:oMathPara>
          </w:p>
          <w:p w:rsidR="00A52D19" w:rsidRPr="00A52D19" w:rsidRDefault="00A52D19" w:rsidP="00A52D19">
            <w:pPr>
              <w:jc w:val="both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=4</m:t>
                </m:r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A52D19" w:rsidRDefault="00A52D19" w:rsidP="00A52D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3) </w:t>
            </w:r>
            <w:proofErr w:type="gramStart"/>
            <w:r>
              <w:rPr>
                <w:rFonts w:eastAsiaTheme="minorEastAsia"/>
              </w:rPr>
              <w:t xml:space="preserve">Найдём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=2∙4=8</m:t>
              </m:r>
            </m:oMath>
            <w:r>
              <w:rPr>
                <w:rFonts w:eastAsiaTheme="minorEastAsia"/>
              </w:rPr>
              <w:t>.</w:t>
            </w:r>
            <w:proofErr w:type="gramEnd"/>
          </w:p>
          <w:p w:rsidR="00A52D19" w:rsidRPr="00A52D19" w:rsidRDefault="00A52D19" w:rsidP="00A52D19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Ответ:</w:t>
            </w:r>
            <w:bookmarkStart w:id="0" w:name="_GoBack"/>
            <w:bookmarkEnd w:id="0"/>
            <w:r>
              <w:rPr>
                <w:rFonts w:eastAsiaTheme="minorEastAsia"/>
              </w:rPr>
              <w:t xml:space="preserve"> 8 и 4.</w:t>
            </w:r>
          </w:p>
        </w:tc>
      </w:tr>
    </w:tbl>
    <w:p w:rsidR="005C0881" w:rsidRPr="005C0881" w:rsidRDefault="005C0881" w:rsidP="00D15B64">
      <w:pPr>
        <w:jc w:val="right"/>
        <w:rPr>
          <w:rFonts w:eastAsiaTheme="minorEastAsia"/>
          <w:i/>
        </w:rPr>
      </w:pPr>
    </w:p>
    <w:sectPr w:rsidR="005C0881" w:rsidRPr="005C0881" w:rsidSect="00C93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4"/>
    <w:rsid w:val="00037B0E"/>
    <w:rsid w:val="001C688E"/>
    <w:rsid w:val="00545A58"/>
    <w:rsid w:val="005C0881"/>
    <w:rsid w:val="00A52D19"/>
    <w:rsid w:val="00C066C5"/>
    <w:rsid w:val="00C93458"/>
    <w:rsid w:val="00D15B64"/>
    <w:rsid w:val="00E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D1A8-D114-4A48-B07C-445853D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5B64"/>
    <w:rPr>
      <w:color w:val="808080"/>
    </w:rPr>
  </w:style>
  <w:style w:type="table" w:styleId="a4">
    <w:name w:val="Table Grid"/>
    <w:basedOn w:val="a1"/>
    <w:uiPriority w:val="39"/>
    <w:rsid w:val="005C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2015-04-10T22:10:00Z</dcterms:created>
  <dcterms:modified xsi:type="dcterms:W3CDTF">2015-04-10T23:00:00Z</dcterms:modified>
</cp:coreProperties>
</file>